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AD" w:rsidRPr="007D34AD" w:rsidRDefault="007D34AD" w:rsidP="007D34AD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D34AD">
        <w:rPr>
          <w:b/>
          <w:color w:val="000000" w:themeColor="text1"/>
          <w:sz w:val="28"/>
          <w:szCs w:val="28"/>
        </w:rPr>
        <w:t xml:space="preserve">Отчет о </w:t>
      </w:r>
      <w:proofErr w:type="spellStart"/>
      <w:r w:rsidRPr="007D34AD">
        <w:rPr>
          <w:b/>
          <w:color w:val="000000" w:themeColor="text1"/>
          <w:sz w:val="28"/>
          <w:szCs w:val="28"/>
        </w:rPr>
        <w:t>самообследовании</w:t>
      </w:r>
      <w:proofErr w:type="spellEnd"/>
      <w:r w:rsidRPr="007D34AD">
        <w:rPr>
          <w:b/>
          <w:color w:val="000000" w:themeColor="text1"/>
          <w:sz w:val="28"/>
          <w:szCs w:val="28"/>
        </w:rPr>
        <w:t xml:space="preserve"> за 20</w:t>
      </w:r>
      <w:r w:rsidR="00311DF4">
        <w:rPr>
          <w:b/>
          <w:color w:val="000000" w:themeColor="text1"/>
          <w:sz w:val="28"/>
          <w:szCs w:val="28"/>
        </w:rPr>
        <w:t>17</w:t>
      </w:r>
      <w:r w:rsidRPr="007D34AD">
        <w:rPr>
          <w:b/>
          <w:color w:val="000000" w:themeColor="text1"/>
          <w:sz w:val="28"/>
          <w:szCs w:val="28"/>
        </w:rPr>
        <w:t>/20</w:t>
      </w:r>
      <w:r w:rsidR="00311DF4">
        <w:rPr>
          <w:b/>
          <w:color w:val="000000" w:themeColor="text1"/>
          <w:sz w:val="28"/>
          <w:szCs w:val="28"/>
        </w:rPr>
        <w:t>18</w:t>
      </w:r>
      <w:r w:rsidRPr="007D34AD">
        <w:rPr>
          <w:b/>
          <w:color w:val="000000" w:themeColor="text1"/>
          <w:sz w:val="28"/>
          <w:szCs w:val="28"/>
        </w:rPr>
        <w:t xml:space="preserve"> учебный год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 201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>\201</w:t>
      </w:r>
      <w:r w:rsidR="00311DF4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учебном году перед педагогическим коллективом школы была поставлена цель: «Формирование творческой индивидуальности личности учителя и ученика»    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Задачи, стоявшие перед школой:                     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1.Управление достижением оптимальных конечных результатов работы общеобразовательного учреждения:                   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1.1 Стимулирование работы учителей.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1.2 Обмен передовым педагогическим опытом.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1.3 Применение новых методик обучения.                                                                                                                                                                                                                                           2.    Повышение качества знаний и общей культуры учащихся:                                                                                                       2.1. Включение каждого школьника в работу на учебных занятиях в  качестве активного участника и организатора образовательного процесса;                                                                                                2.2  Повышение влияния школы на школьников, их самоопределение в отношении будущей профессии;                           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2.3. Повышение качества знаний в классах, имеющие низкое качество относительно средних показателей по школе;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2.4. Профилактика преступности, </w:t>
      </w:r>
      <w:proofErr w:type="spellStart"/>
      <w:r w:rsidRPr="007D34AD">
        <w:rPr>
          <w:color w:val="000000" w:themeColor="text1"/>
          <w:sz w:val="28"/>
          <w:szCs w:val="28"/>
        </w:rPr>
        <w:t>девиантных</w:t>
      </w:r>
      <w:proofErr w:type="spellEnd"/>
      <w:r w:rsidRPr="007D34AD">
        <w:rPr>
          <w:color w:val="000000" w:themeColor="text1"/>
          <w:sz w:val="28"/>
          <w:szCs w:val="28"/>
        </w:rPr>
        <w:t xml:space="preserve"> форм поведения и пагубных привычек.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 3. Сохранение физического здоровья субъектов образовательного процесса.  Использование здоровье сберегающих технологий в урочной и в неурочной деятельности.                                          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 201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 xml:space="preserve"> \201</w:t>
      </w:r>
      <w:r w:rsidR="00311DF4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учебном году </w:t>
      </w:r>
      <w:proofErr w:type="spellStart"/>
      <w:r w:rsidRPr="007D34AD">
        <w:rPr>
          <w:color w:val="000000" w:themeColor="text1"/>
          <w:sz w:val="28"/>
          <w:szCs w:val="28"/>
        </w:rPr>
        <w:t>Карбачимахинская</w:t>
      </w:r>
      <w:proofErr w:type="spellEnd"/>
      <w:r w:rsidRPr="007D34AD">
        <w:rPr>
          <w:color w:val="000000" w:themeColor="text1"/>
          <w:sz w:val="28"/>
          <w:szCs w:val="28"/>
        </w:rPr>
        <w:t xml:space="preserve"> средняя общеобразовательная школа работала в режиме шестидневной рабочей недели. Имела 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 xml:space="preserve"> классов</w:t>
      </w:r>
      <w:r w:rsidR="00311DF4">
        <w:rPr>
          <w:color w:val="000000" w:themeColor="text1"/>
          <w:sz w:val="28"/>
          <w:szCs w:val="28"/>
        </w:rPr>
        <w:t>-</w:t>
      </w:r>
      <w:r w:rsidRPr="007D34AD">
        <w:rPr>
          <w:color w:val="000000" w:themeColor="text1"/>
          <w:sz w:val="28"/>
          <w:szCs w:val="28"/>
        </w:rPr>
        <w:t xml:space="preserve"> комплектов. На начало учебного года обучалось </w:t>
      </w:r>
      <w:r w:rsidR="00311DF4">
        <w:rPr>
          <w:color w:val="000000" w:themeColor="text1"/>
          <w:sz w:val="28"/>
          <w:szCs w:val="28"/>
        </w:rPr>
        <w:t>24</w:t>
      </w:r>
      <w:r w:rsidRPr="007D34AD">
        <w:rPr>
          <w:color w:val="000000" w:themeColor="text1"/>
          <w:sz w:val="28"/>
          <w:szCs w:val="28"/>
        </w:rPr>
        <w:t xml:space="preserve"> учеников, на конец учебного года </w:t>
      </w:r>
      <w:r w:rsidR="00311DF4">
        <w:rPr>
          <w:color w:val="000000" w:themeColor="text1"/>
          <w:sz w:val="28"/>
          <w:szCs w:val="28"/>
        </w:rPr>
        <w:t>24</w:t>
      </w:r>
      <w:r w:rsidRPr="007D34AD">
        <w:rPr>
          <w:color w:val="000000" w:themeColor="text1"/>
          <w:sz w:val="28"/>
          <w:szCs w:val="28"/>
        </w:rPr>
        <w:t xml:space="preserve"> учеников.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1ступень- 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 xml:space="preserve"> учеников.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2ступень-  </w:t>
      </w:r>
      <w:proofErr w:type="gramStart"/>
      <w:r w:rsidR="00311DF4">
        <w:rPr>
          <w:color w:val="000000" w:themeColor="text1"/>
          <w:sz w:val="28"/>
          <w:szCs w:val="28"/>
        </w:rPr>
        <w:t>13</w:t>
      </w:r>
      <w:r w:rsidRPr="007D34AD">
        <w:rPr>
          <w:color w:val="000000" w:themeColor="text1"/>
          <w:sz w:val="28"/>
          <w:szCs w:val="28"/>
        </w:rPr>
        <w:t xml:space="preserve">  учеников</w:t>
      </w:r>
      <w:proofErr w:type="gramEnd"/>
      <w:r w:rsidRPr="007D34AD">
        <w:rPr>
          <w:color w:val="000000" w:themeColor="text1"/>
          <w:sz w:val="28"/>
          <w:szCs w:val="28"/>
        </w:rPr>
        <w:t>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3ступень- </w:t>
      </w:r>
      <w:proofErr w:type="gramStart"/>
      <w:r w:rsidR="00311DF4">
        <w:rPr>
          <w:color w:val="000000" w:themeColor="text1"/>
          <w:sz w:val="28"/>
          <w:szCs w:val="28"/>
        </w:rPr>
        <w:t>4</w:t>
      </w:r>
      <w:r w:rsidRPr="007D34AD">
        <w:rPr>
          <w:color w:val="000000" w:themeColor="text1"/>
          <w:sz w:val="28"/>
          <w:szCs w:val="28"/>
        </w:rPr>
        <w:t xml:space="preserve">  ученик</w:t>
      </w:r>
      <w:r w:rsidR="00311DF4">
        <w:rPr>
          <w:color w:val="000000" w:themeColor="text1"/>
          <w:sz w:val="28"/>
          <w:szCs w:val="28"/>
        </w:rPr>
        <w:t>а</w:t>
      </w:r>
      <w:proofErr w:type="gramEnd"/>
      <w:r w:rsidRPr="007D34AD">
        <w:rPr>
          <w:color w:val="000000" w:themeColor="text1"/>
          <w:sz w:val="28"/>
          <w:szCs w:val="28"/>
        </w:rPr>
        <w:t>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lastRenderedPageBreak/>
        <w:t>В 201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>\201</w:t>
      </w:r>
      <w:r w:rsidR="00311DF4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учебном году в школе по тарификации было 1</w:t>
      </w:r>
      <w:r w:rsidR="00311DF4">
        <w:rPr>
          <w:color w:val="000000" w:themeColor="text1"/>
          <w:sz w:val="28"/>
          <w:szCs w:val="28"/>
        </w:rPr>
        <w:t>3</w:t>
      </w:r>
      <w:r w:rsidRPr="007D34AD">
        <w:rPr>
          <w:color w:val="000000" w:themeColor="text1"/>
          <w:sz w:val="28"/>
          <w:szCs w:val="28"/>
        </w:rPr>
        <w:t xml:space="preserve"> учителей, из которых: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С высшим образованием-</w:t>
      </w:r>
      <w:r w:rsidR="00311DF4">
        <w:rPr>
          <w:color w:val="000000" w:themeColor="text1"/>
          <w:sz w:val="28"/>
          <w:szCs w:val="28"/>
        </w:rPr>
        <w:t>13</w:t>
      </w:r>
      <w:r w:rsidRPr="007D34AD">
        <w:rPr>
          <w:color w:val="000000" w:themeColor="text1"/>
          <w:sz w:val="28"/>
          <w:szCs w:val="28"/>
        </w:rPr>
        <w:t>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Из </w:t>
      </w:r>
      <w:r w:rsidR="00311DF4">
        <w:rPr>
          <w:color w:val="000000" w:themeColor="text1"/>
          <w:sz w:val="28"/>
          <w:szCs w:val="28"/>
        </w:rPr>
        <w:t>13</w:t>
      </w:r>
      <w:r w:rsidRPr="007D34AD">
        <w:rPr>
          <w:color w:val="000000" w:themeColor="text1"/>
          <w:sz w:val="28"/>
          <w:szCs w:val="28"/>
        </w:rPr>
        <w:t xml:space="preserve"> педагогов 7 человек имеют 1 квалификационную категорию, </w:t>
      </w:r>
      <w:r w:rsidR="00311DF4">
        <w:rPr>
          <w:color w:val="000000" w:themeColor="text1"/>
          <w:sz w:val="28"/>
          <w:szCs w:val="28"/>
        </w:rPr>
        <w:t>6</w:t>
      </w:r>
      <w:r w:rsidRPr="007D34AD">
        <w:rPr>
          <w:color w:val="000000" w:themeColor="text1"/>
          <w:sz w:val="28"/>
          <w:szCs w:val="28"/>
        </w:rPr>
        <w:t xml:space="preserve"> человек б/к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Подводя итоги 201</w:t>
      </w:r>
      <w:r w:rsidR="00311DF4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>/201</w:t>
      </w:r>
      <w:r w:rsidR="00311DF4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учебного года, администрация и педагогический коллектив школы способны конкретизировать свои положительные стороны работы и дать ориентиры коллективной работы на новый учебный год.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Коллектив школы продолжил работу по созданию и обеспечению условий для развития свободной, ответственной и творческой личности на основе </w:t>
      </w:r>
      <w:proofErr w:type="spellStart"/>
      <w:r w:rsidRPr="007D34AD">
        <w:rPr>
          <w:color w:val="000000" w:themeColor="text1"/>
          <w:sz w:val="28"/>
          <w:szCs w:val="28"/>
        </w:rPr>
        <w:t>гуманизации</w:t>
      </w:r>
      <w:proofErr w:type="spellEnd"/>
      <w:r w:rsidRPr="007D34AD">
        <w:rPr>
          <w:color w:val="000000" w:themeColor="text1"/>
          <w:sz w:val="28"/>
          <w:szCs w:val="28"/>
        </w:rPr>
        <w:t xml:space="preserve"> образования и воспитания, качественного улучшения индивидуальной работы и формирования чувства патриотизма, здорового образа жизни.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Педагогический коллектив прилагал усилия по повышению образовательного потенциала, как самих педагогов, так и самих школьников.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Все учителя имели и на практике осуществляли планы самообразования, нет в школе учителя, который своевременно не прошел курсы повышения квалификации.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Принимали самое активное участие в мероприятиях, проводимых УО и ДДТ.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 школе на должном уровне организован обмен опытом.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Все дела мы решали и организовывали общими усилиями учителей,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учащихся, родителей и обслуживающего персонала.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Коллективное творчество помогло нам возродить духовные ценности, утраченную любовь к родной земле, ее природе, уважительное отношение к нашим предкам, истории страны, республики, района, родного села.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То, чего мы достигли в истекшем учебном году, это результат каждодневного, целенаправленного, системного труда педагогического коллектива, где каждый педагог и ученик сумели себя показать на неплохом уровне, как индивидуальность, потому у нас сравнительно добрая, творческая атмосфера.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lastRenderedPageBreak/>
        <w:t>За истекший учебный год хороших результатов добились следующие члены педагогического коллектива:</w:t>
      </w:r>
    </w:p>
    <w:p w:rsidR="007D34AD" w:rsidRPr="007D34AD" w:rsidRDefault="007D34AD" w:rsidP="007D34AD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7D34AD">
        <w:rPr>
          <w:color w:val="000000" w:themeColor="text1"/>
          <w:sz w:val="28"/>
          <w:szCs w:val="28"/>
        </w:rPr>
        <w:t>Иминов</w:t>
      </w:r>
      <w:proofErr w:type="spellEnd"/>
      <w:r w:rsidRPr="007D34AD">
        <w:rPr>
          <w:color w:val="000000" w:themeColor="text1"/>
          <w:sz w:val="28"/>
          <w:szCs w:val="28"/>
        </w:rPr>
        <w:t xml:space="preserve"> Магомед </w:t>
      </w:r>
      <w:proofErr w:type="spellStart"/>
      <w:r w:rsidRPr="007D34AD">
        <w:rPr>
          <w:color w:val="000000" w:themeColor="text1"/>
          <w:sz w:val="28"/>
          <w:szCs w:val="28"/>
        </w:rPr>
        <w:t>Османович</w:t>
      </w:r>
      <w:proofErr w:type="spellEnd"/>
      <w:r w:rsidRPr="007D34AD">
        <w:rPr>
          <w:color w:val="000000" w:themeColor="text1"/>
          <w:sz w:val="28"/>
          <w:szCs w:val="28"/>
        </w:rPr>
        <w:t xml:space="preserve"> у которого результат по математике по району один из лучших. А также его добросовестная работа служит примером для остальных членов педагогического коллектива.</w:t>
      </w:r>
    </w:p>
    <w:p w:rsidR="007D34AD" w:rsidRPr="007D34AD" w:rsidRDefault="007D34AD" w:rsidP="007D34A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Магомедова </w:t>
      </w:r>
      <w:proofErr w:type="spellStart"/>
      <w:r w:rsidRPr="007D34AD">
        <w:rPr>
          <w:color w:val="000000" w:themeColor="text1"/>
          <w:sz w:val="28"/>
          <w:szCs w:val="28"/>
        </w:rPr>
        <w:t>Насибат</w:t>
      </w:r>
      <w:proofErr w:type="spellEnd"/>
      <w:r w:rsidRPr="007D34AD">
        <w:rPr>
          <w:color w:val="000000" w:themeColor="text1"/>
          <w:sz w:val="28"/>
          <w:szCs w:val="28"/>
        </w:rPr>
        <w:t xml:space="preserve"> </w:t>
      </w:r>
      <w:proofErr w:type="spellStart"/>
      <w:r w:rsidRPr="007D34AD">
        <w:rPr>
          <w:color w:val="000000" w:themeColor="text1"/>
          <w:sz w:val="28"/>
          <w:szCs w:val="28"/>
        </w:rPr>
        <w:t>Мяммаевна</w:t>
      </w:r>
      <w:proofErr w:type="spellEnd"/>
      <w:r w:rsidRPr="007D34AD">
        <w:rPr>
          <w:color w:val="000000" w:themeColor="text1"/>
          <w:sz w:val="28"/>
          <w:szCs w:val="28"/>
        </w:rPr>
        <w:t xml:space="preserve">- </w:t>
      </w:r>
      <w:r w:rsidR="007748AB">
        <w:rPr>
          <w:color w:val="000000" w:themeColor="text1"/>
          <w:sz w:val="28"/>
          <w:szCs w:val="28"/>
        </w:rPr>
        <w:t>учитель начальных классов</w:t>
      </w:r>
      <w:r w:rsidRPr="007D34AD">
        <w:rPr>
          <w:color w:val="000000" w:themeColor="text1"/>
          <w:sz w:val="28"/>
          <w:szCs w:val="28"/>
        </w:rPr>
        <w:t xml:space="preserve">, которая </w:t>
      </w:r>
      <w:r w:rsidR="007748AB">
        <w:rPr>
          <w:color w:val="000000" w:themeColor="text1"/>
          <w:sz w:val="28"/>
          <w:szCs w:val="28"/>
        </w:rPr>
        <w:t xml:space="preserve">общешкольный учебный и </w:t>
      </w:r>
      <w:r w:rsidRPr="007D34AD">
        <w:rPr>
          <w:color w:val="000000" w:themeColor="text1"/>
          <w:sz w:val="28"/>
          <w:szCs w:val="28"/>
        </w:rPr>
        <w:t>воспитательный процесс поставила на должный уровень. Все проводимые мероприятия проводила на высоком уровне. Систематически проводила работу по повышению учебно-воспитательного процесса, в основном воспитательную работу как со старшеклассниками, а также с учащимися начальных классов.</w:t>
      </w:r>
    </w:p>
    <w:p w:rsidR="007D34AD" w:rsidRPr="007D34AD" w:rsidRDefault="007D34AD" w:rsidP="007D34A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Османов Осман </w:t>
      </w:r>
      <w:proofErr w:type="spellStart"/>
      <w:r w:rsidRPr="007D34AD">
        <w:rPr>
          <w:color w:val="000000" w:themeColor="text1"/>
          <w:sz w:val="28"/>
          <w:szCs w:val="28"/>
        </w:rPr>
        <w:t>Запирович</w:t>
      </w:r>
      <w:proofErr w:type="spellEnd"/>
      <w:r w:rsidRPr="007D34AD">
        <w:rPr>
          <w:color w:val="000000" w:themeColor="text1"/>
          <w:sz w:val="28"/>
          <w:szCs w:val="28"/>
        </w:rPr>
        <w:t xml:space="preserve"> - учитель трудового обучения, который на конкурсах муниципального этапа занимает 1 места и экспонаты, изготовленные под руководством </w:t>
      </w:r>
      <w:proofErr w:type="spellStart"/>
      <w:r w:rsidRPr="007D34AD">
        <w:rPr>
          <w:color w:val="000000" w:themeColor="text1"/>
          <w:sz w:val="28"/>
          <w:szCs w:val="28"/>
        </w:rPr>
        <w:t>Османова</w:t>
      </w:r>
      <w:proofErr w:type="spellEnd"/>
      <w:r w:rsidRPr="007D34AD">
        <w:rPr>
          <w:color w:val="000000" w:themeColor="text1"/>
          <w:sz w:val="28"/>
          <w:szCs w:val="28"/>
        </w:rPr>
        <w:t xml:space="preserve"> Османа </w:t>
      </w:r>
      <w:proofErr w:type="spellStart"/>
      <w:r w:rsidRPr="007D34AD">
        <w:rPr>
          <w:color w:val="000000" w:themeColor="text1"/>
          <w:sz w:val="28"/>
          <w:szCs w:val="28"/>
        </w:rPr>
        <w:t>Запировича</w:t>
      </w:r>
      <w:proofErr w:type="spellEnd"/>
      <w:r w:rsidRPr="007D34AD">
        <w:rPr>
          <w:color w:val="000000" w:themeColor="text1"/>
          <w:sz w:val="28"/>
          <w:szCs w:val="28"/>
        </w:rPr>
        <w:t xml:space="preserve"> удостоены на региональном этапе дипломами и грамотами, а также администрация района, управление образования не раз отмечала его достижения. Участники кружка «Умелые Руки» сего руководителем были награждены денежной премией.</w:t>
      </w:r>
    </w:p>
    <w:p w:rsidR="007D34AD" w:rsidRPr="007D34AD" w:rsidRDefault="007D34AD" w:rsidP="007D34A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7D34AD">
        <w:rPr>
          <w:color w:val="000000" w:themeColor="text1"/>
          <w:sz w:val="28"/>
          <w:szCs w:val="28"/>
        </w:rPr>
        <w:t>Османова</w:t>
      </w:r>
      <w:proofErr w:type="spellEnd"/>
      <w:r w:rsidRPr="007D34AD">
        <w:rPr>
          <w:color w:val="000000" w:themeColor="text1"/>
          <w:sz w:val="28"/>
          <w:szCs w:val="28"/>
        </w:rPr>
        <w:t xml:space="preserve"> </w:t>
      </w:r>
      <w:proofErr w:type="spellStart"/>
      <w:r w:rsidRPr="007D34AD">
        <w:rPr>
          <w:color w:val="000000" w:themeColor="text1"/>
          <w:sz w:val="28"/>
          <w:szCs w:val="28"/>
        </w:rPr>
        <w:t>Гулаймат</w:t>
      </w:r>
      <w:proofErr w:type="spellEnd"/>
      <w:r w:rsidRPr="007D34AD">
        <w:rPr>
          <w:color w:val="000000" w:themeColor="text1"/>
          <w:sz w:val="28"/>
          <w:szCs w:val="28"/>
        </w:rPr>
        <w:t xml:space="preserve"> </w:t>
      </w:r>
      <w:proofErr w:type="spellStart"/>
      <w:r w:rsidRPr="007D34AD">
        <w:rPr>
          <w:color w:val="000000" w:themeColor="text1"/>
          <w:sz w:val="28"/>
          <w:szCs w:val="28"/>
        </w:rPr>
        <w:t>Рабадановна</w:t>
      </w:r>
      <w:proofErr w:type="spellEnd"/>
      <w:r w:rsidRPr="007D34AD">
        <w:rPr>
          <w:color w:val="000000" w:themeColor="text1"/>
          <w:sz w:val="28"/>
          <w:szCs w:val="28"/>
        </w:rPr>
        <w:t xml:space="preserve"> – Учительница русского языка и литературы, руководитель Кружка «Словесник», которая свои занятия проводила на высшем уровне для всех кружковцев. Занятия данной учительницы во многом способствовало подготовке к ГИА, а также к ЕГЭ. Постоянно занятия проводила своевременно и полезно для ее участников.</w:t>
      </w:r>
    </w:p>
    <w:p w:rsidR="007D34AD" w:rsidRPr="007D34AD" w:rsidRDefault="007D34AD" w:rsidP="007D34A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Абдуллаева </w:t>
      </w:r>
      <w:proofErr w:type="spellStart"/>
      <w:r w:rsidRPr="007D34AD">
        <w:rPr>
          <w:color w:val="000000" w:themeColor="text1"/>
          <w:sz w:val="28"/>
          <w:szCs w:val="28"/>
        </w:rPr>
        <w:t>Разият</w:t>
      </w:r>
      <w:proofErr w:type="spellEnd"/>
      <w:r w:rsidRPr="007D34AD">
        <w:rPr>
          <w:color w:val="000000" w:themeColor="text1"/>
          <w:sz w:val="28"/>
          <w:szCs w:val="28"/>
        </w:rPr>
        <w:t xml:space="preserve"> </w:t>
      </w:r>
      <w:proofErr w:type="spellStart"/>
      <w:r w:rsidRPr="007D34AD">
        <w:rPr>
          <w:color w:val="000000" w:themeColor="text1"/>
          <w:sz w:val="28"/>
          <w:szCs w:val="28"/>
        </w:rPr>
        <w:t>Зайпуллаевна</w:t>
      </w:r>
      <w:proofErr w:type="spellEnd"/>
      <w:r w:rsidRPr="007D34AD">
        <w:rPr>
          <w:color w:val="000000" w:themeColor="text1"/>
          <w:sz w:val="28"/>
          <w:szCs w:val="28"/>
        </w:rPr>
        <w:t xml:space="preserve"> – учительница русского языка и литературы и руководителя кружка «Словесник», уроки и кружковые занятия проводит на высоком методическом уровне. Является руководителем МО учителей русского языка.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Деятельность школы характеризуется следующими результатами: а) школа поддерживает тесное сотрудничество с педагогическими университетами, </w:t>
      </w:r>
      <w:r w:rsidRPr="007D34AD">
        <w:rPr>
          <w:color w:val="000000" w:themeColor="text1"/>
          <w:sz w:val="28"/>
          <w:szCs w:val="28"/>
        </w:rPr>
        <w:lastRenderedPageBreak/>
        <w:t xml:space="preserve">РУО и </w:t>
      </w:r>
      <w:r w:rsidR="007748AB">
        <w:rPr>
          <w:color w:val="000000" w:themeColor="text1"/>
          <w:sz w:val="28"/>
          <w:szCs w:val="28"/>
        </w:rPr>
        <w:t>ЦРО</w:t>
      </w:r>
      <w:r w:rsidRPr="007D34AD">
        <w:rPr>
          <w:color w:val="000000" w:themeColor="text1"/>
          <w:sz w:val="28"/>
          <w:szCs w:val="28"/>
        </w:rPr>
        <w:t>, с Домом культуры и сельской библиотекой. Школа может констатировать, что более 90% выпускников школы успешно продолжают учебу в высших и средних специальных учебных заведениях Республики и за ее пределами. Но вместе с тем в работе педагогического коллектива наряду с успехами имелись и некоторые недостатки, над которыми необходимо работать в новом 201</w:t>
      </w:r>
      <w:r w:rsidR="007748AB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>/201</w:t>
      </w:r>
      <w:r w:rsidR="007748AB">
        <w:rPr>
          <w:color w:val="000000" w:themeColor="text1"/>
          <w:sz w:val="28"/>
          <w:szCs w:val="28"/>
        </w:rPr>
        <w:t>9</w:t>
      </w:r>
      <w:r w:rsidRPr="007D34AD">
        <w:rPr>
          <w:color w:val="000000" w:themeColor="text1"/>
          <w:sz w:val="28"/>
          <w:szCs w:val="28"/>
        </w:rPr>
        <w:t xml:space="preserve"> учебном году: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А) Методическая работа была поставлена не на должном уровне. Руководитель МО </w:t>
      </w:r>
      <w:proofErr w:type="spellStart"/>
      <w:r w:rsidRPr="007D34AD">
        <w:rPr>
          <w:color w:val="000000" w:themeColor="text1"/>
          <w:sz w:val="28"/>
          <w:szCs w:val="28"/>
        </w:rPr>
        <w:t>Залкипов</w:t>
      </w:r>
      <w:proofErr w:type="spellEnd"/>
      <w:r w:rsidRPr="007D34AD">
        <w:rPr>
          <w:color w:val="000000" w:themeColor="text1"/>
          <w:sz w:val="28"/>
          <w:szCs w:val="28"/>
        </w:rPr>
        <w:t xml:space="preserve"> М.З. не уделил должного внимания на методическую работу. Взаимное посещение учителей предметников была поставлена на не должный уровень, только по настаиванию директора школы уроки посещались для обмена опытом, для изучения и распространения передового педагогического опыта, для анализа учебной деятельности.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Б) Воспитательная работа (работа классных руководителей) можно было поставить еще на лучший уровень. Совещания классных руководителей проводились регулярно, открытые классные часы проводились и обсуждались, приходили к единому мнению, находили оптимальные решения той или иной проблемы в воспитательном процессе. Наряду с результатами и успехами в воспитательной работе имелись и недостатки - это слабый контакт с родителями.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В) Работа родительского комитета была поставлена на очень низкий уровень. Члены родительского комитета, председатель родительского комитета не принимали участие в учебно-воспитательном процессе, не принимали участие в решении тех или иных проблем школьной жизни, не было участия в распределении средств на нужды школы, в распределении учебников и т.д.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Результаты итоговой аттестации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201</w:t>
      </w:r>
      <w:r w:rsidR="007748AB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>/201</w:t>
      </w:r>
      <w:r w:rsidR="007748AB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учебного года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229"/>
        <w:gridCol w:w="879"/>
        <w:gridCol w:w="2550"/>
        <w:gridCol w:w="636"/>
        <w:gridCol w:w="738"/>
        <w:gridCol w:w="763"/>
        <w:gridCol w:w="1066"/>
      </w:tblGrid>
      <w:tr w:rsidR="007D34AD" w:rsidRPr="007D34AD" w:rsidTr="00774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К-во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lastRenderedPageBreak/>
              <w:t>Уч-ся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%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%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Кач</w:t>
            </w:r>
            <w:proofErr w:type="spellEnd"/>
            <w:r w:rsidRPr="007D34A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Ср.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оценки</w:t>
            </w:r>
          </w:p>
        </w:tc>
      </w:tr>
      <w:tr w:rsidR="007D34AD" w:rsidRPr="007D34AD" w:rsidTr="00774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Русс.язык</w:t>
            </w:r>
            <w:proofErr w:type="spellEnd"/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ГИА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Гулаймат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«5»-0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«4»-2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«3»-</w:t>
            </w:r>
            <w:r w:rsidR="007748AB">
              <w:rPr>
                <w:color w:val="000000" w:themeColor="text1"/>
                <w:sz w:val="28"/>
                <w:szCs w:val="28"/>
              </w:rPr>
              <w:t>0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«2»-0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D34AD" w:rsidRPr="007D34AD" w:rsidTr="00774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«5»-1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«4»-</w:t>
            </w:r>
            <w:r w:rsidR="007748AB">
              <w:rPr>
                <w:color w:val="000000" w:themeColor="text1"/>
                <w:sz w:val="28"/>
                <w:szCs w:val="28"/>
              </w:rPr>
              <w:t>1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«3»-</w:t>
            </w:r>
            <w:r w:rsidR="007748AB">
              <w:rPr>
                <w:color w:val="000000" w:themeColor="text1"/>
                <w:sz w:val="28"/>
                <w:szCs w:val="28"/>
              </w:rPr>
              <w:t>0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«2»-0</w:t>
            </w:r>
          </w:p>
        </w:tc>
      </w:tr>
      <w:tr w:rsidR="007748AB" w:rsidRPr="007D34AD" w:rsidTr="00EC0919">
        <w:trPr>
          <w:trHeight w:val="1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Хаттаева</w:t>
            </w:r>
            <w:proofErr w:type="spellEnd"/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Патимат</w:t>
            </w:r>
            <w:proofErr w:type="spellEnd"/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«5»-0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«4»-2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«3»-0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«2»-0</w:t>
            </w:r>
          </w:p>
        </w:tc>
      </w:tr>
      <w:tr w:rsidR="007748AB" w:rsidRPr="007D34AD" w:rsidTr="00EC09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Алиев Р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5»-0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«4»-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«3»-0</w:t>
            </w:r>
          </w:p>
          <w:p w:rsidR="007748AB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«2»-0</w:t>
            </w:r>
          </w:p>
        </w:tc>
      </w:tr>
    </w:tbl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ГИА: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«РУССКИЙ </w:t>
      </w:r>
      <w:proofErr w:type="gramStart"/>
      <w:r w:rsidRPr="007D34AD">
        <w:rPr>
          <w:color w:val="000000" w:themeColor="text1"/>
          <w:sz w:val="28"/>
          <w:szCs w:val="28"/>
        </w:rPr>
        <w:t>ЯЗЫК»  из</w:t>
      </w:r>
      <w:proofErr w:type="gramEnd"/>
      <w:r w:rsidRPr="007D34AD">
        <w:rPr>
          <w:color w:val="000000" w:themeColor="text1"/>
          <w:sz w:val="28"/>
          <w:szCs w:val="28"/>
        </w:rPr>
        <w:t xml:space="preserve"> </w:t>
      </w:r>
      <w:r w:rsidR="007748AB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учеников на </w:t>
      </w:r>
      <w:r w:rsidR="007748AB">
        <w:rPr>
          <w:color w:val="000000" w:themeColor="text1"/>
          <w:sz w:val="28"/>
          <w:szCs w:val="28"/>
        </w:rPr>
        <w:t>хорошо</w:t>
      </w:r>
      <w:r w:rsidRPr="007D34AD">
        <w:rPr>
          <w:color w:val="000000" w:themeColor="text1"/>
          <w:sz w:val="28"/>
          <w:szCs w:val="28"/>
        </w:rPr>
        <w:t xml:space="preserve"> написали работу </w:t>
      </w:r>
      <w:r w:rsidR="007748AB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ученик</w:t>
      </w:r>
      <w:r w:rsidR="007748AB">
        <w:rPr>
          <w:color w:val="000000" w:themeColor="text1"/>
          <w:sz w:val="28"/>
          <w:szCs w:val="28"/>
        </w:rPr>
        <w:t>а</w:t>
      </w:r>
      <w:r w:rsidRPr="007D34AD">
        <w:rPr>
          <w:color w:val="000000" w:themeColor="text1"/>
          <w:sz w:val="28"/>
          <w:szCs w:val="28"/>
        </w:rPr>
        <w:t>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«ВЫПОЛНИЛИ»: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«МАТЕМАТИКА» из </w:t>
      </w:r>
      <w:r w:rsidR="007748AB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</w:t>
      </w:r>
      <w:proofErr w:type="gramStart"/>
      <w:r w:rsidRPr="007D34AD">
        <w:rPr>
          <w:color w:val="000000" w:themeColor="text1"/>
          <w:sz w:val="28"/>
          <w:szCs w:val="28"/>
        </w:rPr>
        <w:t>учеников  написали</w:t>
      </w:r>
      <w:proofErr w:type="gramEnd"/>
      <w:r w:rsidRPr="007D34AD">
        <w:rPr>
          <w:color w:val="000000" w:themeColor="text1"/>
          <w:sz w:val="28"/>
          <w:szCs w:val="28"/>
        </w:rPr>
        <w:t xml:space="preserve"> работу все </w:t>
      </w:r>
      <w:r w:rsidR="007748AB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ученика: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«Биология» из 2 учеников работу написали 2.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Обществознание Работу написали </w:t>
      </w:r>
      <w:r w:rsidR="007748AB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ученика. Все на «4»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Все учащиеся 9-го класса сдали итоговую государственную аттестацию.  Получили аттестаты.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lastRenderedPageBreak/>
        <w:t>ЕГЭ:</w:t>
      </w:r>
    </w:p>
    <w:tbl>
      <w:tblPr>
        <w:tblW w:w="1022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26"/>
        <w:gridCol w:w="2693"/>
        <w:gridCol w:w="1985"/>
        <w:gridCol w:w="850"/>
        <w:gridCol w:w="2006"/>
      </w:tblGrid>
      <w:tr w:rsidR="007D34AD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748AB">
            <w:pPr>
              <w:spacing w:line="360" w:lineRule="auto"/>
              <w:ind w:left="-531" w:firstLine="531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Ф.И.О ученика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К-во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Б-</w:t>
            </w: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34AD">
              <w:rPr>
                <w:color w:val="000000" w:themeColor="text1"/>
                <w:sz w:val="28"/>
                <w:szCs w:val="28"/>
              </w:rPr>
              <w:t>Мин-е</w:t>
            </w:r>
            <w:proofErr w:type="gramEnd"/>
            <w:r w:rsidRPr="007D34AD">
              <w:rPr>
                <w:color w:val="000000" w:themeColor="text1"/>
                <w:sz w:val="28"/>
                <w:szCs w:val="28"/>
              </w:rPr>
              <w:t xml:space="preserve"> К-во Баллов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Установ</w:t>
            </w:r>
            <w:proofErr w:type="spellEnd"/>
            <w:r w:rsidRPr="007D34AD">
              <w:rPr>
                <w:color w:val="000000" w:themeColor="text1"/>
                <w:sz w:val="28"/>
                <w:szCs w:val="28"/>
              </w:rPr>
              <w:t>.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Рособрнадзором</w:t>
            </w:r>
            <w:proofErr w:type="spellEnd"/>
          </w:p>
        </w:tc>
      </w:tr>
      <w:tr w:rsidR="007D34AD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Русский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</w:t>
            </w:r>
          </w:p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748AB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AD" w:rsidRPr="007D34AD" w:rsidRDefault="007D34AD" w:rsidP="007D34AD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748AB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Математика</w:t>
            </w:r>
          </w:p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(Базовая)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</w:t>
            </w:r>
          </w:p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1F579C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Оценка 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48AB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</w:t>
            </w:r>
          </w:p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34AD">
              <w:rPr>
                <w:color w:val="000000" w:themeColor="text1"/>
                <w:sz w:val="28"/>
                <w:szCs w:val="28"/>
              </w:rPr>
              <w:t>Хаттаева</w:t>
            </w:r>
            <w:proofErr w:type="spellEnd"/>
            <w:r w:rsidRPr="007D34AD">
              <w:rPr>
                <w:color w:val="000000" w:themeColor="text1"/>
                <w:sz w:val="28"/>
                <w:szCs w:val="28"/>
              </w:rPr>
              <w:t xml:space="preserve"> П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1F579C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7748AB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Математика профильная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1F579C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AB" w:rsidRPr="007D34AD" w:rsidRDefault="001F579C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AB" w:rsidRPr="007D34AD" w:rsidRDefault="007748AB" w:rsidP="007748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F579C" w:rsidRPr="007D34AD" w:rsidTr="007748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1.</w:t>
            </w:r>
          </w:p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Алиев Р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48</w:t>
            </w:r>
          </w:p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C" w:rsidRPr="007D34AD" w:rsidRDefault="001F579C" w:rsidP="001F579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34AD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</w:tbl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Работу учителей-предметников по подготовке к ЕГЭ учащихся считать удовлетворительной.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Абсолютная успеваемость на конец учебного года составляет 100%,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Качеств</w:t>
      </w:r>
      <w:r w:rsidR="001F579C">
        <w:rPr>
          <w:color w:val="000000" w:themeColor="text1"/>
          <w:sz w:val="28"/>
          <w:szCs w:val="28"/>
        </w:rPr>
        <w:t>о</w:t>
      </w:r>
      <w:r w:rsidRPr="007D34AD">
        <w:rPr>
          <w:color w:val="000000" w:themeColor="text1"/>
          <w:sz w:val="28"/>
          <w:szCs w:val="28"/>
        </w:rPr>
        <w:t>- 50   %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>Выпускники 9 класса за 201</w:t>
      </w:r>
      <w:r w:rsidR="001F579C">
        <w:rPr>
          <w:color w:val="000000" w:themeColor="text1"/>
          <w:sz w:val="28"/>
          <w:szCs w:val="28"/>
        </w:rPr>
        <w:t>7</w:t>
      </w:r>
      <w:r w:rsidRPr="007D34AD">
        <w:rPr>
          <w:color w:val="000000" w:themeColor="text1"/>
          <w:sz w:val="28"/>
          <w:szCs w:val="28"/>
        </w:rPr>
        <w:t>/201</w:t>
      </w:r>
      <w:r w:rsidR="001F579C">
        <w:rPr>
          <w:color w:val="000000" w:themeColor="text1"/>
          <w:sz w:val="28"/>
          <w:szCs w:val="28"/>
        </w:rPr>
        <w:t>8</w:t>
      </w:r>
      <w:r w:rsidRPr="007D34AD">
        <w:rPr>
          <w:color w:val="000000" w:themeColor="text1"/>
          <w:sz w:val="28"/>
          <w:szCs w:val="28"/>
        </w:rPr>
        <w:t xml:space="preserve"> учебный год из </w:t>
      </w:r>
      <w:r w:rsidR="001F579C">
        <w:rPr>
          <w:color w:val="000000" w:themeColor="text1"/>
          <w:sz w:val="28"/>
          <w:szCs w:val="28"/>
        </w:rPr>
        <w:t xml:space="preserve">2 </w:t>
      </w:r>
      <w:r w:rsidRPr="007D34AD">
        <w:rPr>
          <w:color w:val="000000" w:themeColor="text1"/>
          <w:sz w:val="28"/>
          <w:szCs w:val="28"/>
        </w:rPr>
        <w:t xml:space="preserve">учащихся </w:t>
      </w:r>
      <w:r w:rsidR="001F579C">
        <w:rPr>
          <w:color w:val="000000" w:themeColor="text1"/>
          <w:sz w:val="28"/>
          <w:szCs w:val="28"/>
        </w:rPr>
        <w:t>2</w:t>
      </w:r>
      <w:r w:rsidRPr="007D34AD">
        <w:rPr>
          <w:color w:val="000000" w:themeColor="text1"/>
          <w:sz w:val="28"/>
          <w:szCs w:val="28"/>
        </w:rPr>
        <w:t xml:space="preserve"> ученика </w:t>
      </w:r>
    </w:p>
    <w:p w:rsidR="007D34AD" w:rsidRPr="007D34AD" w:rsidRDefault="007D34AD" w:rsidP="007D34A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D34AD">
        <w:rPr>
          <w:color w:val="000000" w:themeColor="text1"/>
          <w:sz w:val="28"/>
          <w:szCs w:val="28"/>
        </w:rPr>
        <w:t xml:space="preserve"> продолжает учебу в 10 классе данной школы.</w:t>
      </w:r>
    </w:p>
    <w:p w:rsidR="00B82877" w:rsidRPr="007D34AD" w:rsidRDefault="001F579C" w:rsidP="007D34AD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Выпускница 11класса поступила на обучение по программе среднего профессионального образования. </w:t>
      </w:r>
      <w:bookmarkStart w:id="0" w:name="_GoBack"/>
      <w:bookmarkEnd w:id="0"/>
    </w:p>
    <w:sectPr w:rsidR="00B82877" w:rsidRPr="007D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1685"/>
    <w:multiLevelType w:val="hybridMultilevel"/>
    <w:tmpl w:val="381AC624"/>
    <w:lvl w:ilvl="0" w:tplc="E8CA0F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AD"/>
    <w:rsid w:val="001F579C"/>
    <w:rsid w:val="00241E31"/>
    <w:rsid w:val="00311DF4"/>
    <w:rsid w:val="007748AB"/>
    <w:rsid w:val="007D34AD"/>
    <w:rsid w:val="00C24941"/>
    <w:rsid w:val="00E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87E3"/>
  <w15:chartTrackingRefBased/>
  <w15:docId w15:val="{FA697691-365A-49B5-A8FF-D669B32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руо</cp:lastModifiedBy>
  <cp:revision>2</cp:revision>
  <dcterms:created xsi:type="dcterms:W3CDTF">2018-10-29T08:09:00Z</dcterms:created>
  <dcterms:modified xsi:type="dcterms:W3CDTF">2018-10-29T08:09:00Z</dcterms:modified>
</cp:coreProperties>
</file>